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POLÍTICA DE PRIVACIDADE</w:t>
      </w:r>
    </w:p>
    <w:p>
      <w:pPr>
        <w:spacing w:after="2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Serviços de transfer — Witransfer</w:t>
      </w:r>
    </w:p>
    <w:p>
      <w:pPr>
        <w:pBdr>
          <w:top w:val="single" w:color="AAAAAA" w:sz="4"/>
          <w:bottom w:val="single" w:color="AAAAAA" w:sz="4"/>
          <w:left w:val="single" w:color="AAAAAA" w:sz="4"/>
          <w:right w:val="single" w:color="AAAAAA" w:sz="4"/>
        </w:pBdr>
        <w:shd w:fill="FFF4CE" w:color="auto" w:val="clear"/>
        <w:spacing w:after="2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Nota (apagar antes de publicar): modelo de trabalho. Preencher os campos entre [parênteses retos]. Deve ser revisto por um advogado angolano, que confirmará a aplicação da Lei n.º 22/11 (Lei da Proteção de Dados Pessoais), as obrigações de notificação ou autorização junto da Agência de Proteção de Dados (APD), em especial quanto a transferências internacionais de dados, e os prazos de conservação.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Resumo: o essencial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Recolhemos apenas os dados necessários para gerir a sua reserva: nome, contactos, rota, hora, número do voo e dados de pagamento.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 motorista e o parceiro só recebem o seu nome e as informações da viagem (locais, hora, passageiros). O seu telefone e outros dados não lhes são partilhados.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Não vendemos os seus dados. Os parceiros estão proibidos de os usar para outros fins.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Pode pedir acesso, correção ou eliminação dos seus dados em [EMAIL DE PRIVACIDADE].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Só lhe enviamos marketing se o autorizar, e pode retirar essa autorização quando quiser.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Quem é o responsável pelos seus dados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1.1  </w:t>
      </w:r>
      <w:r>
        <w:rPr>
          <w:rFonts w:ascii="Calibri" w:cs="Calibri" w:eastAsia="Calibri" w:hAnsi="Calibri"/>
          <w:sz w:val="22"/>
          <w:szCs w:val="22"/>
        </w:rPr>
        <w:t xml:space="preserve">O responsável pelo tratamento dos seus dados pessoais é a [DENOMINAÇÃO SOCIAL] («Plataforma», «nós»), NIF n.º [___], com sede em [MORADA], Luanda, Angola.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1.2  </w:t>
      </w:r>
      <w:r>
        <w:rPr>
          <w:rFonts w:ascii="Calibri" w:cs="Calibri" w:eastAsia="Calibri" w:hAnsi="Calibri"/>
          <w:sz w:val="22"/>
          <w:szCs w:val="22"/>
        </w:rPr>
        <w:t xml:space="preserve">Para qualquer questão sobre privacidade, pode contactar-nos em [EMAIL DE PRIVACIDADE] ou [TELEFONE / WHATSAPP]. [Se aplicável: Encarregado de proteção de dados: NOME E CONTACTO.]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1.3  </w:t>
      </w:r>
      <w:r>
        <w:rPr>
          <w:rFonts w:ascii="Calibri" w:cs="Calibri" w:eastAsia="Calibri" w:hAnsi="Calibri"/>
          <w:sz w:val="22"/>
          <w:szCs w:val="22"/>
        </w:rPr>
        <w:t xml:space="preserve">Esta política aplica-se a quem visita o nosso site, faz uma reserva ou nos contacta por WhatsApp, SMS, telefone ou email. Trata dos dados dos clientes. Os dados dos parceiros e motoristas são tratados nos termos do contrato de parceria e da secção 12.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Que dados recolhemos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Categoria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Exemplos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Identificação e contacto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Nome, número de telemóvel/WhatsApp, email e, se pedir fatura em nome de empresa, o NIF e a designação.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Dados da reserva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Origem e destino, data, hora, número de passageiros, bagagem, tipo de viatura, número do voo e pedidos especiais (por exemplo, cadeira infantil).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Dados de pagamento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Valor, meio de pagamento, referência e estado do pagamento. Não guardamos dados completos de cartões: o processamento é feito por entidades de pagamento autorizadas.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Localização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Pontos de recolha e entrega indicados por si e, durante a viagem, a localização do veículo e, se a partilhar, a sua localização para facilitar o encontro com o motorista.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Comunicações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Mensagens trocadas connosco (WhatsApp, SMS, email, telefone), reclamações e pedidos de apoio.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Histórico e avaliações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Reservas anteriores, avaliações que dá, registo de atrasos, suplementos de espera, não comparências e saldos a favor ou em dívida.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Dados técnicos do site</w:t>
            </w:r>
          </w:p>
        </w:tc>
        <w:tc>
          <w:tcPr>
            <w:tcW w:type="dxa" w:w="67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Endereço IP, tipo de dispositivo e navegador, páginas visitadas e dados de cookies (ver secção 10).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2.2  </w:t>
      </w:r>
      <w:r>
        <w:rPr>
          <w:rFonts w:ascii="Calibri" w:cs="Calibri" w:eastAsia="Calibri" w:hAnsi="Calibri"/>
          <w:sz w:val="22"/>
          <w:szCs w:val="22"/>
        </w:rPr>
        <w:t xml:space="preserve">Não recolhemos intencionalmente dados sensíveis (como saúde, religião ou origem étnica). Se indicar uma necessidade de mobilidade reduzida ou outro pedido especial, usamos essa informação apenas para o servir e só com a sua autorização.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Para que usamos os dados e com que fundamento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500"/>
        <w:gridCol w:w="2860"/>
      </w:tblGrid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Finalidade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Exemplo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Fundamento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Gerir a reserva e prestar o serviço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Confirmar, atribuir a um parceiro, avisar da hora e do motorista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Execução do contrato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Cobrar e pagar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Processar pagamentos, reembolsos, saldos e suplementos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Execução do contrato; obrigação legal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Apoio e reclamações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Responder a pedidos, resolver falhas e litígios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Execução do contrato; interesse legítimo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Segurança e prevenção de fraude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Verificar reservas suspeitas, proteger clientes e motoristas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Interesse legítimo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Qualidade do serviço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Avaliações, pontualidade, melhoria da plataforma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Interesse legítimo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Gestão de incumprimentos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Registar não comparências e atrasos; exigir pagamento antecipado ou bloquear contas com padrão repetido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Execução do contrato; interesse legítimo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Obrigações legais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Faturação, contabilidade, pedidos de autoridades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Obrigação legal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Marketing</w:t>
            </w:r>
          </w:p>
        </w:tc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Promoções e novidades por WhatsApp, SMS ou email</w:t>
            </w:r>
          </w:p>
        </w:tc>
        <w:tc>
          <w:tcPr>
            <w:tcW w:type="dxa" w:w="2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Consentimento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3.2  </w:t>
      </w:r>
      <w:r>
        <w:rPr>
          <w:rFonts w:ascii="Calibri" w:cs="Calibri" w:eastAsia="Calibri" w:hAnsi="Calibri"/>
          <w:sz w:val="22"/>
          <w:szCs w:val="22"/>
        </w:rPr>
        <w:t xml:space="preserve">Se registarmos incumprimentos repetidos (por exemplo, várias não comparências) e decidirmos exigir pagamento antecipado ou bloquear a conta, será informado do motivo e poderá contestar a decisão através do nosso apoio. A decisão não é tomada exclusivamente de forma automática, sem possibilidade de revisão humana.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Com quem partilhamos os dados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  </w:t>
      </w:r>
      <w:r>
        <w:rPr>
          <w:rFonts w:ascii="Calibri" w:cs="Calibri" w:eastAsia="Calibri" w:hAnsi="Calibri"/>
          <w:sz w:val="22"/>
          <w:szCs w:val="22"/>
        </w:rPr>
        <w:t xml:space="preserve">Partilhamos os seus dados apenas quando necessário e na medida do necessário, com: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Parceiros de transporte e motoristas: o seu nome e as informações operacionais da reserva (locais e hora de recolha e entrega, passageiros, bagagem e número do voo), para executarem o serviço. O seu número de telefone, email e outros dados pessoais não são partilhados. Só têm acesso a estes dados depois de lhes atribuirmos a sua reserva.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Prestadores de pagamento e bancos: para processar pagamentos e reembolsos.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Prestadores de serviços tecnológicos: alojamento, envio de mensagens (WhatsApp, SMS, email), mapas e análise do site, que tratam os dados em nosso nome e segundo as nossas instruções.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Contabilistas, auditores e consultores jurídicos, sujeitos a dever de confidencialidade.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Autoridades públicas, quando a lei o exigir ou ordem de uma entidade competente.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  </w:t>
      </w:r>
      <w:r>
        <w:rPr>
          <w:rFonts w:ascii="Calibri" w:cs="Calibri" w:eastAsia="Calibri" w:hAnsi="Calibri"/>
          <w:sz w:val="22"/>
          <w:szCs w:val="22"/>
        </w:rPr>
        <w:t xml:space="preserve">Não vendemos nem alugamos os seus dados a terceiros. Os parceiros e motoristas estão contratualmente proibidos de guardar ou usar os dados dos clientes para outros fins, incluindo promoção comercial, e de contactar o cliente fora da aplicação ou de contornar a Plataforma.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  </w:t>
      </w:r>
      <w:r>
        <w:rPr>
          <w:rFonts w:ascii="Calibri" w:cs="Calibri" w:eastAsia="Calibri" w:hAnsi="Calibri"/>
          <w:sz w:val="22"/>
          <w:szCs w:val="22"/>
        </w:rPr>
        <w:t xml:space="preserve">O motorista não tem acesso ao seu número de telefone. A comunicação entre si e o motorista é feita através da aplicação ou do respetivo chat. Em situações excecionais, é a Witransfer que o contacta e serve de intermediária. Se um motorista ou parceiro lhe pedir dados pessoais ou o contactar por outra via, informe-nos para tomarmos medidas.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Localização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5.1  </w:t>
      </w:r>
      <w:r>
        <w:rPr>
          <w:rFonts w:ascii="Calibri" w:cs="Calibri" w:eastAsia="Calibri" w:hAnsi="Calibri"/>
          <w:sz w:val="22"/>
          <w:szCs w:val="22"/>
        </w:rPr>
        <w:t xml:space="preserve">Usamos a localização do veículo durante a viagem para que o cliente acompanhe a chegada e para registar a hora de chegada do motorista, que serve de prova para calcular o tempo de espera e o suplemento aplicável.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5.2  </w:t>
      </w:r>
      <w:r>
        <w:rPr>
          <w:rFonts w:ascii="Calibri" w:cs="Calibri" w:eastAsia="Calibri" w:hAnsi="Calibri"/>
          <w:sz w:val="22"/>
          <w:szCs w:val="22"/>
        </w:rPr>
        <w:t xml:space="preserve">A sua localização só é usada se a partilhar voluntariamente, através da aplicação ou do WhatsApp da Witransfer, para facilitar o encontro com o motorista. Pode deixar de a partilhar a qualquer momento.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Transferências para fora de Angola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6.1  </w:t>
      </w:r>
      <w:r>
        <w:rPr>
          <w:rFonts w:ascii="Calibri" w:cs="Calibri" w:eastAsia="Calibri" w:hAnsi="Calibri"/>
          <w:sz w:val="22"/>
          <w:szCs w:val="22"/>
        </w:rPr>
        <w:t xml:space="preserve">Alguns dos nossos prestadores (por exemplo, serviços de mensagens, alojamento ou mapas) podem estar fora de Angola. Quando tal acontecer, transferimos os dados apenas na medida necessária e segundo as garantias exigidas pela lei angolana, incluindo, quando aplicável, a autorização da Agência de Proteção de Dados.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7. Durante quanto tempo guardamos os dados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Tipo de dados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Prazo de conservação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Dados da reserva e da viagem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[__] anos após a viagem, para apoio, reclamações e obrigações legais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Dados de faturação e pagamento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Pelo prazo exigido pela lei fiscal e contabilística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Conta de cliente e histórico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Enquanto a conta estiver ativa e até [__] anos após a última reserva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Registo de incumprimentos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[__] meses após a última ocorrência, salvo dívida em aberto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Mensagens de apoio e reclamações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[__] anos após o encerramento do caso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Marketing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Até retirar o consentimento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Localização da viagem</w:t>
            </w:r>
          </w:p>
        </w:tc>
        <w:tc>
          <w:tcPr>
            <w:tcW w:type="dxa" w:w="51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[__] meses, salvo se necessária para resolver uma reclamação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7.2  </w:t>
      </w:r>
      <w:r>
        <w:rPr>
          <w:rFonts w:ascii="Calibri" w:cs="Calibri" w:eastAsia="Calibri" w:hAnsi="Calibri"/>
          <w:sz w:val="22"/>
          <w:szCs w:val="22"/>
        </w:rPr>
        <w:t xml:space="preserve">Passados estes prazos, eliminamos ou tornamos anónimos os dados, salvo se a lei exigir a sua conservação por mais tempo.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8. Como protegemos os dados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8.1  </w:t>
      </w:r>
      <w:r>
        <w:rPr>
          <w:rFonts w:ascii="Calibri" w:cs="Calibri" w:eastAsia="Calibri" w:hAnsi="Calibri"/>
          <w:sz w:val="22"/>
          <w:szCs w:val="22"/>
        </w:rPr>
        <w:t xml:space="preserve">Adotamos medidas técnicas e organizativas adequadas: acesso restrito por perfil, comunicações seguras, cópias de segurança e deveres de confidencialidade para quem trata os dados. Nenhum sistema é totalmente seguro, mas, em caso de violação de dados que o afete, informamo-lo e às autoridades competentes nos termos da lei.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9. Os seus direitos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9.1  </w:t>
      </w:r>
      <w:r>
        <w:rPr>
          <w:rFonts w:ascii="Calibri" w:cs="Calibri" w:eastAsia="Calibri" w:hAnsi="Calibri"/>
          <w:sz w:val="22"/>
          <w:szCs w:val="22"/>
        </w:rPr>
        <w:t xml:space="preserve">Nos termos da lei, pode, a qualquer momento: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Aceder aos seus dados e saber como os tratamos;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Corrigir dados incorretos ou desatualizados;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Pedir a eliminação dos dados, quando já não sejam necessários ou retire o consentimento, salvo se a lei exigir a sua conservação;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Opor-se a certos tratamentos, incluindo o marketing;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Retirar o consentimento, sem afetar o que foi feito antes da retirada;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Pedir a revisão humana de decisões automatizadas que o afetem.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9.2  </w:t>
      </w:r>
      <w:r>
        <w:rPr>
          <w:rFonts w:ascii="Calibri" w:cs="Calibri" w:eastAsia="Calibri" w:hAnsi="Calibri"/>
          <w:sz w:val="22"/>
          <w:szCs w:val="22"/>
        </w:rPr>
        <w:t xml:space="preserve">Para exercer estes direitos, contacte [EMAIL DE PRIVACIDADE]. Podemos pedir prova da sua identidade. Respondemos no prazo máximo de [30] dias.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9.3  </w:t>
      </w:r>
      <w:r>
        <w:rPr>
          <w:rFonts w:ascii="Calibri" w:cs="Calibri" w:eastAsia="Calibri" w:hAnsi="Calibri"/>
          <w:sz w:val="22"/>
          <w:szCs w:val="22"/>
        </w:rPr>
        <w:t xml:space="preserve">Se entender que os seus direitos não foram respeitados, pode apresentar queixa à Agência de Proteção de Dados (APD), em Angola.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10. Cookies e site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10.1  </w:t>
      </w:r>
      <w:r>
        <w:rPr>
          <w:rFonts w:ascii="Calibri" w:cs="Calibri" w:eastAsia="Calibri" w:hAnsi="Calibri"/>
          <w:sz w:val="22"/>
          <w:szCs w:val="22"/>
        </w:rPr>
        <w:t xml:space="preserve">O nosso site usa [apenas cookies essenciais para funcionar / cookies essenciais e de análise de utilização]. Os cookies que não sejam essenciais só são usados com o seu consentimento, que pode retirar nas definições do navegador.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10.2  </w:t>
      </w:r>
      <w:r>
        <w:rPr>
          <w:rFonts w:ascii="Calibri" w:cs="Calibri" w:eastAsia="Calibri" w:hAnsi="Calibri"/>
          <w:sz w:val="22"/>
          <w:szCs w:val="22"/>
        </w:rPr>
        <w:t xml:space="preserve">Quando clica no botão de reserva, o site abre o WhatsApp com os dados preenchidos. A partir desse momento, a conversa passa a decorrer no WhatsApp, e aplicam-se também os termos e a política de privacidade desse serviço.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11. Marketing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11.1  </w:t>
      </w:r>
      <w:r>
        <w:rPr>
          <w:rFonts w:ascii="Calibri" w:cs="Calibri" w:eastAsia="Calibri" w:hAnsi="Calibri"/>
          <w:sz w:val="22"/>
          <w:szCs w:val="22"/>
        </w:rPr>
        <w:t xml:space="preserve">Só enviamos comunicações promocionais se nos autorizar. Pode retirar essa autorização a qualquer momento, respondendo «PARAR» a uma mensagem ou contactando [EMAIL DE PRIVACIDADE]. Mensagens de serviço (confirmação, lembrete, alterações) continuam a ser enviadas, porque fazem parte da reserva.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12. Dados de parceiros e motoristas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12.1  </w:t>
      </w:r>
      <w:r>
        <w:rPr>
          <w:rFonts w:ascii="Calibri" w:cs="Calibri" w:eastAsia="Calibri" w:hAnsi="Calibri"/>
          <w:sz w:val="22"/>
          <w:szCs w:val="22"/>
        </w:rPr>
        <w:t xml:space="preserve">Para validar parceiros e motoristas, tratamos dados como identificação, fotografia, carta de condução, registo criminal, documentos da viatura e dados bancários, com a finalidade de verificar a idoneidade, cumprir a lei e gerir o contrato de parceria.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12.2  </w:t>
      </w:r>
      <w:r>
        <w:rPr>
          <w:rFonts w:ascii="Calibri" w:cs="Calibri" w:eastAsia="Calibri" w:hAnsi="Calibri"/>
          <w:sz w:val="22"/>
          <w:szCs w:val="22"/>
        </w:rPr>
        <w:t xml:space="preserve">O nome e a fotografia do motorista, e a matrícula da viatura, são partilhados com o cliente cuja reserva lhe foi atribuída. O contacto telefónico do motorista não é partilhado. O parceiro garante que informou os seus motoristas e obteve os consentimentos necessários.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13. Menores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13.1  </w:t>
      </w:r>
      <w:r>
        <w:rPr>
          <w:rFonts w:ascii="Calibri" w:cs="Calibri" w:eastAsia="Calibri" w:hAnsi="Calibri"/>
          <w:sz w:val="22"/>
          <w:szCs w:val="22"/>
        </w:rPr>
        <w:t xml:space="preserve">Os nossos serviços destinam-se a maiores de 18 anos. Os dados de menores que viajem acompanhados são tratados apenas na medida necessária para a viagem, com a responsabilidade do adulto que fez a reserva.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14. Alterações a esta política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14.1  </w:t>
      </w:r>
      <w:r>
        <w:rPr>
          <w:rFonts w:ascii="Calibri" w:cs="Calibri" w:eastAsia="Calibri" w:hAnsi="Calibri"/>
          <w:sz w:val="22"/>
          <w:szCs w:val="22"/>
        </w:rPr>
        <w:t xml:space="preserve">Podemos atualizar esta política. Quando as alterações forem relevantes, avisamos por meios adequados. A versão em vigor está sempre disponível no nosso site.</w:t>
      </w:r>
    </w:p>
    <w:p>
      <w:pPr>
        <w:spacing w:before="2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Versão [1.0] — em vigor desde [DATA].</w:t>
      </w:r>
    </w:p>
    <w:sectPr>
      <w:footerReference w:type="default" r:id="rId7"/>
      <w:pgSz w:w="11906" w:h="16838" w:orient="portrait"/>
      <w:pgMar w:top="1440" w:right="1273" w:bottom="144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8"/>
        <w:szCs w:val="18"/>
      </w:rPr>
      <w:t xml:space="preserve">Política de Privacidade — Página </w:t>
    </w: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2026-10-11T22:58:34.059Z</dcterms:created>
  <dcterms:modified xsi:type="dcterms:W3CDTF">2026-10-11T22:58:34.063Z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